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Lagn</w:t>
      </w:r>
      <w:r>
        <w:rPr>
          <w:rtl w:val="0"/>
        </w:rPr>
        <w:t>ö</w:t>
      </w:r>
      <w:r>
        <w:rPr>
          <w:rtl w:val="0"/>
        </w:rPr>
        <w:t>vikens Samf</w:t>
      </w:r>
      <w:r>
        <w:rPr>
          <w:rtl w:val="0"/>
        </w:rPr>
        <w:t>ä</w:t>
      </w:r>
      <w:r>
        <w:rPr>
          <w:rtl w:val="0"/>
        </w:rPr>
        <w:t>llighetsf</w:t>
      </w:r>
      <w:r>
        <w:rPr>
          <w:rtl w:val="0"/>
        </w:rPr>
        <w:t>ö</w:t>
      </w:r>
      <w:r>
        <w:rPr>
          <w:rtl w:val="0"/>
        </w:rPr>
        <w:t>rening</w:t>
        <w:tab/>
        <w:tab/>
        <w:tab/>
        <w:tab/>
        <w:t>Ordinarie f</w:t>
      </w:r>
      <w:r>
        <w:rPr>
          <w:rtl w:val="0"/>
        </w:rPr>
        <w:t>ö</w:t>
      </w:r>
      <w:r>
        <w:rPr>
          <w:rtl w:val="0"/>
        </w:rPr>
        <w:t>reningsst</w:t>
      </w:r>
      <w:r>
        <w:rPr>
          <w:rtl w:val="0"/>
        </w:rPr>
        <w:t>ä</w:t>
      </w:r>
      <w:r>
        <w:rPr>
          <w:rtl w:val="0"/>
        </w:rPr>
        <w:t>mma 2026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  <w:rPr>
          <w:rStyle w:val="Betoning"/>
        </w:rPr>
      </w:pPr>
      <w:r>
        <w:rPr>
          <w:rStyle w:val="Betoning"/>
          <w:rtl w:val="0"/>
        </w:rPr>
        <w:t>Revisionsber</w:t>
      </w:r>
      <w:r>
        <w:rPr>
          <w:rStyle w:val="Betoning"/>
          <w:rtl w:val="0"/>
        </w:rPr>
        <w:t>ä</w:t>
      </w:r>
      <w:r>
        <w:rPr>
          <w:rStyle w:val="Betoning"/>
          <w:rtl w:val="0"/>
        </w:rPr>
        <w:t>ttelse och ansvarsfrihet f</w:t>
      </w:r>
      <w:r>
        <w:rPr>
          <w:rStyle w:val="Betoning"/>
          <w:rtl w:val="0"/>
        </w:rPr>
        <w:t>ö</w:t>
      </w:r>
      <w:r>
        <w:rPr>
          <w:rStyle w:val="Betoning"/>
          <w:rtl w:val="0"/>
        </w:rPr>
        <w:t>r Lagn</w:t>
      </w:r>
      <w:r>
        <w:rPr>
          <w:rStyle w:val="Betoning"/>
          <w:rtl w:val="0"/>
        </w:rPr>
        <w:t>ö</w:t>
      </w:r>
      <w:r>
        <w:rPr>
          <w:rStyle w:val="Betoning"/>
          <w:rtl w:val="0"/>
        </w:rPr>
        <w:t>vikens Samf</w:t>
      </w:r>
      <w:r>
        <w:rPr>
          <w:rStyle w:val="Betoning"/>
          <w:rtl w:val="0"/>
        </w:rPr>
        <w:t>ä</w:t>
      </w:r>
      <w:r>
        <w:rPr>
          <w:rStyle w:val="Betoning"/>
          <w:rtl w:val="0"/>
        </w:rPr>
        <w:t>llighetsf</w:t>
      </w:r>
      <w:r>
        <w:rPr>
          <w:rStyle w:val="Betoning"/>
          <w:rtl w:val="0"/>
        </w:rPr>
        <w:t>ö</w:t>
      </w:r>
      <w:r>
        <w:rPr>
          <w:rStyle w:val="Betoning"/>
          <w:rtl w:val="0"/>
        </w:rPr>
        <w:t>rening 2025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Vid ordinarie f</w:t>
      </w:r>
      <w:r>
        <w:rPr>
          <w:rtl w:val="0"/>
        </w:rPr>
        <w:t>ö</w:t>
      </w:r>
      <w:r>
        <w:rPr>
          <w:rtl w:val="0"/>
        </w:rPr>
        <w:t>reningsst</w:t>
      </w:r>
      <w:r>
        <w:rPr>
          <w:rtl w:val="0"/>
        </w:rPr>
        <w:t>ä</w:t>
      </w:r>
      <w:r>
        <w:rPr>
          <w:rtl w:val="0"/>
        </w:rPr>
        <w:t xml:space="preserve">mma den </w:t>
      </w:r>
      <w:r>
        <w:rPr>
          <w:rtl w:val="0"/>
        </w:rPr>
        <w:t xml:space="preserve">22 mars 2025 </w:t>
      </w:r>
      <w:r>
        <w:rPr>
          <w:rtl w:val="0"/>
        </w:rPr>
        <w:t>valdes undertecknade till revisorer f</w:t>
      </w:r>
      <w:r>
        <w:rPr>
          <w:rtl w:val="0"/>
        </w:rPr>
        <w:t>ö</w:t>
      </w:r>
      <w:r>
        <w:rPr>
          <w:rtl w:val="0"/>
        </w:rPr>
        <w:t>r verksamhets</w:t>
      </w:r>
      <w:r>
        <w:rPr>
          <w:rtl w:val="0"/>
        </w:rPr>
        <w:t>å</w:t>
      </w:r>
      <w:r>
        <w:rPr>
          <w:rtl w:val="0"/>
        </w:rPr>
        <w:t>ret 2025. Efter fullgjort uppdrag l</w:t>
      </w:r>
      <w:r>
        <w:rPr>
          <w:rtl w:val="0"/>
        </w:rPr>
        <w:t>ä</w:t>
      </w:r>
      <w:r>
        <w:rPr>
          <w:rtl w:val="0"/>
        </w:rPr>
        <w:t>mnar vi f</w:t>
      </w:r>
      <w:r>
        <w:rPr>
          <w:rtl w:val="0"/>
        </w:rPr>
        <w:t>ö</w:t>
      </w:r>
      <w:r>
        <w:rPr>
          <w:rtl w:val="0"/>
        </w:rPr>
        <w:t>ljande ber</w:t>
      </w:r>
      <w:r>
        <w:rPr>
          <w:rtl w:val="0"/>
        </w:rPr>
        <w:t>ä</w:t>
      </w:r>
      <w:r>
        <w:rPr>
          <w:rtl w:val="0"/>
        </w:rPr>
        <w:t>ttelse: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 att fullg</w:t>
      </w:r>
      <w:r>
        <w:rPr>
          <w:rtl w:val="0"/>
        </w:rPr>
        <w:t>ö</w:t>
      </w:r>
      <w:r>
        <w:rPr>
          <w:rtl w:val="0"/>
        </w:rPr>
        <w:t>ra uppdraget har vi under hand tagit del av protokoll fr</w:t>
      </w:r>
      <w:r>
        <w:rPr>
          <w:rtl w:val="0"/>
        </w:rPr>
        <w:t>å</w:t>
      </w:r>
      <w:r>
        <w:rPr>
          <w:rtl w:val="0"/>
        </w:rPr>
        <w:t>n styrelsens m</w:t>
      </w:r>
      <w:r>
        <w:rPr>
          <w:rtl w:val="0"/>
        </w:rPr>
        <w:t>ö</w:t>
      </w:r>
      <w:r>
        <w:rPr>
          <w:rtl w:val="0"/>
        </w:rPr>
        <w:t>ten. Vi har dessutom granskat f</w:t>
      </w:r>
      <w:r>
        <w:rPr>
          <w:rtl w:val="0"/>
        </w:rPr>
        <w:t>ö</w:t>
      </w:r>
      <w:r>
        <w:rPr>
          <w:rtl w:val="0"/>
        </w:rPr>
        <w:t>reningens r</w:t>
      </w:r>
      <w:r>
        <w:rPr>
          <w:rtl w:val="0"/>
        </w:rPr>
        <w:t>ä</w:t>
      </w:r>
      <w:r>
        <w:rPr>
          <w:rtl w:val="0"/>
        </w:rPr>
        <w:t xml:space="preserve">kenskaper samt vid </w:t>
      </w:r>
      <w:r>
        <w:rPr>
          <w:rtl w:val="0"/>
        </w:rPr>
        <w:t>å</w:t>
      </w:r>
      <w:r>
        <w:rPr>
          <w:rtl w:val="0"/>
        </w:rPr>
        <w:t>rets slut tagit del av balansrapport och resultatrapport. Detta f</w:t>
      </w:r>
      <w:r>
        <w:rPr>
          <w:rtl w:val="0"/>
        </w:rPr>
        <w:t>ö</w:t>
      </w:r>
      <w:r>
        <w:rPr>
          <w:rtl w:val="0"/>
        </w:rPr>
        <w:t xml:space="preserve">ljer vedertagna granskningsrutiner.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</w:rPr>
        <w:t>r det g</w:t>
      </w:r>
      <w:r>
        <w:rPr>
          <w:rtl w:val="0"/>
        </w:rPr>
        <w:t>ä</w:t>
      </w:r>
      <w:r>
        <w:rPr>
          <w:rtl w:val="0"/>
        </w:rPr>
        <w:t>ller f</w:t>
      </w:r>
      <w:r>
        <w:rPr>
          <w:rtl w:val="0"/>
        </w:rPr>
        <w:t>ö</w:t>
      </w:r>
      <w:r>
        <w:rPr>
          <w:rtl w:val="0"/>
        </w:rPr>
        <w:t>reningens int</w:t>
      </w:r>
      <w:r>
        <w:rPr>
          <w:rtl w:val="0"/>
        </w:rPr>
        <w:t>ä</w:t>
      </w:r>
      <w:r>
        <w:rPr>
          <w:rtl w:val="0"/>
        </w:rPr>
        <w:t>kter, kostnader och ekonomiska st</w:t>
      </w:r>
      <w:r>
        <w:rPr>
          <w:rtl w:val="0"/>
        </w:rPr>
        <w:t>ä</w:t>
      </w:r>
      <w:r>
        <w:rPr>
          <w:rtl w:val="0"/>
        </w:rPr>
        <w:t>llning h</w:t>
      </w:r>
      <w:r>
        <w:rPr>
          <w:rtl w:val="0"/>
        </w:rPr>
        <w:t>ä</w:t>
      </w:r>
      <w:r>
        <w:rPr>
          <w:rtl w:val="0"/>
        </w:rPr>
        <w:t>nvisar vi till styrelsens verksamhetsber</w:t>
      </w:r>
      <w:r>
        <w:rPr>
          <w:rtl w:val="0"/>
        </w:rPr>
        <w:t>ä</w:t>
      </w:r>
      <w:r>
        <w:rPr>
          <w:rtl w:val="0"/>
        </w:rPr>
        <w:t>ttelse samt resultat- och balansr</w:t>
      </w:r>
      <w:r>
        <w:rPr>
          <w:rtl w:val="0"/>
        </w:rPr>
        <w:t>ä</w:t>
      </w:r>
      <w:r>
        <w:rPr>
          <w:rtl w:val="0"/>
        </w:rPr>
        <w:t>kning. Den genomf</w:t>
      </w:r>
      <w:r>
        <w:rPr>
          <w:rtl w:val="0"/>
        </w:rPr>
        <w:t>ö</w:t>
      </w:r>
      <w:r>
        <w:rPr>
          <w:rtl w:val="0"/>
        </w:rPr>
        <w:t xml:space="preserve">rda granskningen har visat att allt </w:t>
      </w:r>
      <w:r>
        <w:rPr>
          <w:rtl w:val="0"/>
        </w:rPr>
        <w:t>ä</w:t>
      </w:r>
      <w:r>
        <w:rPr>
          <w:rtl w:val="0"/>
        </w:rPr>
        <w:t>r i god ordning och har d</w:t>
      </w:r>
      <w:r>
        <w:rPr>
          <w:rtl w:val="0"/>
        </w:rPr>
        <w:t>ä</w:t>
      </w:r>
      <w:r>
        <w:rPr>
          <w:rtl w:val="0"/>
        </w:rPr>
        <w:t>rf</w:t>
      </w:r>
      <w:r>
        <w:rPr>
          <w:rtl w:val="0"/>
        </w:rPr>
        <w:t>ö</w:t>
      </w:r>
      <w:r>
        <w:rPr>
          <w:rtl w:val="0"/>
        </w:rPr>
        <w:t>r inte gett anledning till n</w:t>
      </w:r>
      <w:r>
        <w:rPr>
          <w:rtl w:val="0"/>
        </w:rPr>
        <w:t>å</w:t>
      </w:r>
      <w:r>
        <w:rPr>
          <w:rtl w:val="0"/>
        </w:rPr>
        <w:t>gon anm</w:t>
      </w:r>
      <w:r>
        <w:rPr>
          <w:rtl w:val="0"/>
        </w:rPr>
        <w:t>ä</w:t>
      </w:r>
      <w:r>
        <w:rPr>
          <w:rtl w:val="0"/>
        </w:rPr>
        <w:t>rkning. Vi tillstyrker mot denna bakgrund att ordinarie f</w:t>
      </w:r>
      <w:r>
        <w:rPr>
          <w:rtl w:val="0"/>
        </w:rPr>
        <w:t>ö</w:t>
      </w:r>
      <w:r>
        <w:rPr>
          <w:rtl w:val="0"/>
        </w:rPr>
        <w:t>reningsst</w:t>
      </w:r>
      <w:r>
        <w:rPr>
          <w:rtl w:val="0"/>
        </w:rPr>
        <w:t>ä</w:t>
      </w:r>
      <w:r>
        <w:rPr>
          <w:rtl w:val="0"/>
        </w:rPr>
        <w:t>mman</w:t>
      </w:r>
    </w:p>
    <w:p>
      <w:pPr>
        <w:pStyle w:val="Brödtext"/>
        <w:bidi w:val="0"/>
      </w:pP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Fastst</w:t>
      </w:r>
      <w:r>
        <w:rPr>
          <w:rtl w:val="0"/>
        </w:rPr>
        <w:t>ä</w:t>
      </w:r>
      <w:r>
        <w:rPr>
          <w:rtl w:val="0"/>
        </w:rPr>
        <w:t>ller den av styrelsen framlagda resultat- och balansr</w:t>
      </w:r>
      <w:r>
        <w:rPr>
          <w:rtl w:val="0"/>
        </w:rPr>
        <w:t>ä</w:t>
      </w:r>
      <w:r>
        <w:rPr>
          <w:rtl w:val="0"/>
        </w:rPr>
        <w:t>kningen.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Beviljar styrelsen ansvarsfrihet f</w:t>
      </w:r>
      <w:r>
        <w:rPr>
          <w:rtl w:val="0"/>
        </w:rPr>
        <w:t>ö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rvaltningen under den tid som revisionen omfattar.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Lagn</w:t>
      </w:r>
      <w:r>
        <w:rPr>
          <w:rtl w:val="0"/>
        </w:rPr>
        <w:t>ö</w:t>
      </w:r>
      <w:r>
        <w:rPr>
          <w:rtl w:val="0"/>
        </w:rPr>
        <w:t>viken, 2026-01-19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Sigrid William-Olsson </w:t>
      </w:r>
      <w:r>
        <w:rPr>
          <w:rtl w:val="0"/>
        </w:rPr>
        <w:tab/>
        <w:tab/>
        <w:tab/>
        <w:tab/>
        <w:tab/>
        <w:tab/>
        <w:t>Rikard Johansson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Betoning">
    <w:name w:val="Betoning"/>
    <w:rPr>
      <w:b w:val="1"/>
      <w:bCs w:val="1"/>
      <w:lang w:val="sv-SE"/>
    </w:rPr>
  </w:style>
  <w:style w:type="numbering" w:styleId="Numrerad">
    <w:name w:val="Numrera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